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119"/>
        <w:gridCol w:w="5919"/>
      </w:tblGrid>
      <w:tr w:rsidR="000C4889" w:rsidTr="00024641">
        <w:tc>
          <w:tcPr>
            <w:tcW w:w="533" w:type="dxa"/>
          </w:tcPr>
          <w:p w:rsidR="00F00D45" w:rsidRPr="00083DDC" w:rsidRDefault="00F0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89" w:rsidRPr="00083DDC" w:rsidRDefault="00F00D45" w:rsidP="00083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C4889" w:rsidRPr="00B66926" w:rsidRDefault="00F85FD4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26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студентов</w:t>
            </w:r>
          </w:p>
        </w:tc>
        <w:tc>
          <w:tcPr>
            <w:tcW w:w="5919" w:type="dxa"/>
          </w:tcPr>
          <w:p w:rsidR="000C4889" w:rsidRPr="00B66926" w:rsidRDefault="004E3F8B" w:rsidP="00F85F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Техники краткосрочной терапии в работе психолога</w:t>
            </w:r>
            <w:r w:rsidR="00F85FD4" w:rsidRPr="00B66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0C4889" w:rsidRPr="001229B8" w:rsidRDefault="001229B8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специальности, специализация)</w:t>
            </w:r>
          </w:p>
        </w:tc>
        <w:tc>
          <w:tcPr>
            <w:tcW w:w="5919" w:type="dxa"/>
          </w:tcPr>
          <w:p w:rsidR="009D0D0B" w:rsidRPr="009D0D0B" w:rsidRDefault="009D0D0B" w:rsidP="009D0D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1- 23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 </w:t>
            </w:r>
            <w:r w:rsidRPr="009D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</w:t>
            </w:r>
          </w:p>
          <w:p w:rsidR="009D0D0B" w:rsidRPr="009D0D0B" w:rsidRDefault="009D0D0B" w:rsidP="009D0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889" w:rsidRPr="00B66926" w:rsidRDefault="000C4889">
            <w:pPr>
              <w:rPr>
                <w:sz w:val="24"/>
                <w:szCs w:val="24"/>
              </w:rPr>
            </w:pP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C4889" w:rsidRPr="001229B8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919" w:type="dxa"/>
          </w:tcPr>
          <w:p w:rsidR="000C4889" w:rsidRPr="00111102" w:rsidRDefault="0011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>5 курс, заочное отделение;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C4889" w:rsidRPr="001229B8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919" w:type="dxa"/>
          </w:tcPr>
          <w:p w:rsidR="000C4889" w:rsidRPr="00B66926" w:rsidRDefault="008D43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семестр</w:t>
            </w: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0C4889" w:rsidRPr="001229B8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5919" w:type="dxa"/>
          </w:tcPr>
          <w:p w:rsidR="000C4889" w:rsidRPr="00B66926" w:rsidRDefault="000C4889">
            <w:pPr>
              <w:rPr>
                <w:sz w:val="24"/>
                <w:szCs w:val="24"/>
              </w:rPr>
            </w:pP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24641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</w:p>
          <w:p w:rsidR="000C4889" w:rsidRPr="001229B8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звание, должность преподавателя</w:t>
            </w:r>
          </w:p>
        </w:tc>
        <w:tc>
          <w:tcPr>
            <w:tcW w:w="5919" w:type="dxa"/>
          </w:tcPr>
          <w:p w:rsidR="000C4889" w:rsidRPr="0098770B" w:rsidRDefault="0098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0B">
              <w:rPr>
                <w:rFonts w:ascii="Times New Roman" w:hAnsi="Times New Roman" w:cs="Times New Roman"/>
                <w:sz w:val="24"/>
                <w:szCs w:val="24"/>
              </w:rPr>
              <w:t>Черепанов Олег Анатольевич, старший преподаватель кафедры психологии и коррекционной работы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учебной дисциплины</w:t>
            </w:r>
          </w:p>
        </w:tc>
        <w:tc>
          <w:tcPr>
            <w:tcW w:w="5919" w:type="dxa"/>
          </w:tcPr>
          <w:p w:rsidR="000C4889" w:rsidRPr="007A2E09" w:rsidRDefault="007A2E09" w:rsidP="007A2E0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учебного курса:</w:t>
            </w:r>
            <w:r w:rsidRPr="007A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углубить представление о структуре психотерапевтического процесса, общих факторах лечебного воздействия психотерап</w:t>
            </w:r>
            <w:proofErr w:type="gramStart"/>
            <w:r w:rsidRPr="007A2E09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7A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краткосрочных формах, как наиболее экономичных и адекватных для использования в консультативной практике психолога.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9" w:type="dxa"/>
          </w:tcPr>
          <w:p w:rsidR="000C4889" w:rsidRPr="00CA6517" w:rsidRDefault="007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 психологической помощи, Семейная психотерапия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 по выбору</w:t>
            </w:r>
          </w:p>
        </w:tc>
        <w:tc>
          <w:tcPr>
            <w:tcW w:w="5919" w:type="dxa"/>
          </w:tcPr>
          <w:p w:rsidR="007E21D9" w:rsidRPr="007E21D9" w:rsidRDefault="007E21D9" w:rsidP="007E2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вопросы психотерапии. Формы и методы психотерапии.</w:t>
            </w:r>
          </w:p>
          <w:p w:rsidR="007E21D9" w:rsidRPr="007E21D9" w:rsidRDefault="007E21D9" w:rsidP="007E21D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психотерапии. Основные направления и формы психотерапии. Общие элементы психотерапии: общие элементы психотерапевтического процесса и общие элементы психотерапевтических интервенций. Классификация методов психотерапии. Краткосрочные методы психотерапии в консультативной практике психолога.</w:t>
            </w:r>
          </w:p>
          <w:p w:rsidR="007E21D9" w:rsidRPr="007E21D9" w:rsidRDefault="007E21D9" w:rsidP="007E21D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психотерапевтических воздействий. Портрет эффективного психотерапевта. «Трудные» клиенты и работа с ними.</w:t>
            </w:r>
          </w:p>
          <w:p w:rsidR="007E21D9" w:rsidRPr="007E21D9" w:rsidRDefault="007E21D9" w:rsidP="007E2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Эриксоновская</w:t>
            </w:r>
            <w:proofErr w:type="spellEnd"/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психотерапия</w:t>
            </w:r>
          </w:p>
          <w:p w:rsidR="007E21D9" w:rsidRPr="007E21D9" w:rsidRDefault="007E21D9" w:rsidP="007E21D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Эриксоновского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подхода: использование многоуровневой речи, утилизация,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депатологизация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 пациента, косвенное воздействие. Стадии гипнотического транса. Прямые, косвенные и открытые внушения. Основные стратегии работы. Ресурсные техники Сопровождение в приятное воспоминание. Использование метафор. Двойная и тройная спирали. Техники управляемой визуализации. Прямые, непрямые и парадоксальные предписания поведения.</w:t>
            </w:r>
          </w:p>
          <w:p w:rsidR="007E21D9" w:rsidRPr="007E21D9" w:rsidRDefault="007E21D9" w:rsidP="007E2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навыки десенсибилизации и переработки движениями глаз.</w:t>
            </w:r>
          </w:p>
          <w:p w:rsidR="007E21D9" w:rsidRPr="007E21D9" w:rsidRDefault="007E21D9" w:rsidP="007E21D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Теоретические основы и общие принципы ДПДГ-психотерапии. Краткая версия метода (техника ДДГ). Основные стадии стандартной процедуры ДПДГ. Работа с отдельными негативными воспоминаниями. </w:t>
            </w:r>
            <w:proofErr w:type="gram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безопасности пациента.</w:t>
            </w:r>
            <w:proofErr w:type="gram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стимулирующих стратегий при заблокированной переработке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дисфункционального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материала. Особенности работы при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отреагировании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ДПДГ в работе с острыми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психотравмами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отдалѐнными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травматическими событиями. ДПДГ и дети. Терапия изолированных и социальных фобий. Работа с острым горем (синдромом утраты). ДПДГ в коррекции тревожных состояний. Работа с травмами насилия и супружеской неверностью. Использование ДПДГ при сексуальных проблемах. Сочетанное применение ДПДГ и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приѐмов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эриксоновской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терапии.</w:t>
            </w:r>
          </w:p>
          <w:p w:rsidR="007E21D9" w:rsidRPr="007E21D9" w:rsidRDefault="007E21D9" w:rsidP="007E21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  <w:proofErr w:type="spellStart"/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когнитивно-бихевиоральной</w:t>
            </w:r>
            <w:proofErr w:type="spellEnd"/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терапии</w:t>
            </w: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 и протоколирование поведения</w:t>
            </w: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E21D9" w:rsidRPr="007E21D9" w:rsidRDefault="007E21D9" w:rsidP="007E21D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Когнитивно-бихевиоральная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терапия: терминология, определения. БТ и КТ: общие черты. Этапы развития КБТ. Иван Петрович Павлов, Эдвард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Торндайк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Джон Уотсон,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Беррес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Скиннер. "Первая волна": Джозеф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Вольпе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Арнольд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Лазарус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, Стэнли Рахман и др. "Вторая волна": Альберт Эллис, Аарон Бек. "Третья волна": новое поколение методов КБТ.</w:t>
            </w:r>
          </w:p>
          <w:p w:rsidR="007E21D9" w:rsidRPr="007E21D9" w:rsidRDefault="007E21D9" w:rsidP="007E21D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Поведенческий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ассессмент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Определение целевого поведения. Определение логистики протоколирования. Выбор метода протоколирования. Непрерывное протоколирование. Протоколирование результатов. Интервальное протоколирование. Периодическое протоколирование. Выбор инструмента протоколирования. Реактивность.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Надѐжность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наблюдения.</w:t>
            </w:r>
          </w:p>
          <w:p w:rsidR="007E21D9" w:rsidRPr="007E21D9" w:rsidRDefault="007E21D9" w:rsidP="007E2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управления тревогой.</w:t>
            </w:r>
          </w:p>
          <w:p w:rsidR="007E21D9" w:rsidRPr="007E21D9" w:rsidRDefault="007E21D9" w:rsidP="007E21D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Оперантные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респондентные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компоненты страха. Релаксационный тренинг. Диафрагмальное дыхание. Упражнения по фокусировке внимания. Биологическая обратная связь. Поведенческий релаксационный тренинг. Прогрессивная релаксация. Десенсибилизация. Систематическая десенсибилизация: 3 этапа. Десенсибилизация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vivo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. Контактная десенсибилизация. Десенсибилизация с моделированием. Эмотивное воображение. Ролевая игра. Иммерсионные методы. Наводнение. Имплозия. Парадоксальная интенция.</w:t>
            </w:r>
          </w:p>
          <w:p w:rsidR="007E21D9" w:rsidRPr="007E21D9" w:rsidRDefault="007E21D9" w:rsidP="007E2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Альберт Эллис: рационально - эмотивно - поведенческая терапия. Аарон Бек: когнитивная психотерапия.</w:t>
            </w:r>
          </w:p>
          <w:p w:rsidR="007E21D9" w:rsidRPr="007E21D9" w:rsidRDefault="007E21D9" w:rsidP="007E21D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РЭТ. Фундаментальные и первичные цели. Холодные,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тѐплые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горячие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когниции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. Схема ABC. Этапы проведения РЭТ. Идентификация установок. Когнитивный, образный и поведенческий диспут.</w:t>
            </w:r>
          </w:p>
          <w:p w:rsidR="000C4889" w:rsidRPr="007E21D9" w:rsidRDefault="007E21D9" w:rsidP="007E21D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Когнитивная психотерапия. Автоматические мысли. Систематические когнитивные ошибки. Фиксация когнитивных ошибок.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Декатастрофизация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Реатрибуция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Децентрация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Переформулирование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фиксация рациональных решений.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Имажинация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Техника </w:t>
            </w:r>
            <w:proofErr w:type="spellStart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>учѐта</w:t>
            </w:r>
            <w:proofErr w:type="spellEnd"/>
            <w:r w:rsidRPr="007E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проявлений активности. Техника мастерства и удовольствия.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919" w:type="dxa"/>
          </w:tcPr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Айви, А. Е. Психологическое консультирование  и психотерапия. Методы, теории и техники / А. Е. Айви, М. Б. Айви, Л. М.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Саймен-Даунинг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–  Москва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Практическое руководство, 1999. </w:t>
            </w: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B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487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Айсина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Р. М. Индивидуальное психологическое консультирование: основы теории и практики: учебное пособие / Р. М.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Айсина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Риор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Инфра-М, 2015. – 146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Беккио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 Гипноз 21 века / Ж.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Беккио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Ж., Э. Росси – Москва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Нез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Фирма «Класс», 2003. – 272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Варламова, Е. Н. Техника краткосрочной терапии в работе психолога: учебно-методические материалы / Е. Н. Варламова. –  Могилев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Могилевский гос. ун-т, 2018. – 45 с. – Режим доступа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1F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//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libr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Msu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4B1F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4B1F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handle</w:t>
            </w: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123456789 / 8151.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Гаврилуца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, Е. В. Теория и практика психологической помощи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 для студентов специальности 1-23 01 04 Психология / Е. В.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Гаврилуца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и доп. – Брест : Брестский гос. ун-т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2017. – 158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Гарфилд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Практика краткосрочной психотерапии / С.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Гарфилд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Питер, 2002. – 256 с.  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Даниленко, А. В.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Аддиктология</w:t>
            </w:r>
            <w:proofErr w:type="spellEnd"/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психология и психотерапия зависимостей : учебно-методический комплекс для магистрантов специальности 1-23 81 01 «Психологическое консультирование и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» / А. В. Даниленко. – Брест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Брестский гос. ун-т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2017. – 296 с. 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right="-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Дилтс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Моделирование с помощью НЛП / Р.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Дилтс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Питер, 2011. – 288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Дилтс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Фокусы языка. Изменение убеждений с помощью НЛП / Р.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Дилтс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2001. – 320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Доморацкий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А. Современная психотерапия: краткосрочные подходы: пособие для студентов / В.А.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Доморацкий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Минск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БГУ. – 2008. – 219 с.  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Емельянова, Е. В. Кризис в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созависимых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отношениях. Принципы и алгоритмы консультирования / Е. В. Емельянова. – Санкт-Петербург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Речь, 2004. – 368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right="-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Ковалев, С. В. Основы нейролингвистического программирования. Введение в человеческое совершенство. / С. В. Ковалев. – Москва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 </w:t>
            </w: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NLP</w:t>
            </w: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 – 208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right="-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Кондрашенко, В. Т. Общая психотерапия: 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 для студ. вузов / В. Т. Кондрашенко, Д. И. Донской. – Минск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школа, 2003. – 463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ind w:left="60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Коттлер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Дж. Психотерапевтическое консультирование / Дж.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Коттлер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 Браун. – Санкт-Петербург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 2001. – 464 с.  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Малейчук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, Г. И. Клиническое консультирование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учебно-методический комплекс для магистрантов специальности 1-23 81 01 «Психологическое консультирование и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/ Г. И.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Малейчук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– Брест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Брестский гос. ун-т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2017. – 208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Мальцева, О. Е.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Аддиктология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: психология и психотерапия зависимостей [Электрон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есурс] : электрон. учебно-метод. комплекс для магистрантов специальности 1-238101 "Психологическое консультирование и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" / О. Е. Мальцева. - Электрон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екст. дан. и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прогр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(50,3 Мб). – Гродно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Гродненский гос. ун-т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м. Я. Купалы, 2017. - 1 Электрон. опт. диск (CD-ROM). – 2018.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Мальцева, О. Е. Организационное консультирование [Электрон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есурс] : электрон. учебно-метод. комплекс для магистрантов специальности 1-238101 "Психологическое консультирование и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" / О. Е. Мальцева. - Электрон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екст. дан. и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прогр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(62,2 Мб). – Гродно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Гродненский гос. ун-т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м. Я. Купалы, 2018. - 1 Электрон. опт. диск (CD-ROM). – 2018.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Марченко, Е. Е. Социально-психологические основы организации групповой работы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учебно-методический комплекс для магистрантов специальности 1-23 81 04 «Социальная психология» / Е. Е. Марченко. –  Брест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Брестский гос. ун-т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2017. – 99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Нардонэ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Дж. Искусство быстрых изменений: Краткосрочная стратегическая терапия. / Дж.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Нардонэ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Вацлавик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Ин-та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психотерапии, 2006. – 192 с. 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Немов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Р. С. Психологическое консультирование: учебник для академического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для студентов высших учебных заведений, обучающихся по гуманитарным направлениям и специальностям: для студентов, обучающихся по специальности «Психология» / Р. С.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Немов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Москва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2016. – 440 с. 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Пезешкиан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позитивная психотерапия / Н.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Пезешкиан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Ин-т позитивной психотерапии, 2009. – 464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Прохазка</w:t>
            </w:r>
            <w:proofErr w:type="spellEnd"/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ж.,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Норкросс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Дж. Системы психотерапии: Пособие для специалистов в области психотерапии и психологии /  Дж.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Прохазка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Дж.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Норкросс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Прайм-Еврознак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, 2005. – 384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right="-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Психотерапевтическая энциклопедия / под ред. Б. Д.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Карвасарского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Питер, 2000. – 1024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Пшеничная, О. А. Семейное консультирование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учебно-методический комплекс для студентов специальности 1-23 01 04 Психология / О. А. Пшеничная. – Брест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Брестский гос. ун-т, 2017. – 190 с. 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Ракицкая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, А. В. Экзистенциально-гуманистическое консультирование [Электрон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есурс] : электрон. учебно-метод. комплекс для студентов специальности 1-238101 "Психологическое консультирование и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/ А. В.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Ракицкая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екст. дан. и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прогр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– Гродно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Гродненский гос. ун-т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м. Я. Купалы, 2016. – 1 Электр. компакт диск (CD-ROM). – 2016.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Ромек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Г. Поведенческая психотерапия: учеб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учеб. заведений / В. Г.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Ромек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— Москва, 2002. — 192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right="-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Рудестам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Групповая психотерапия / К. </w:t>
            </w:r>
            <w:proofErr w:type="spell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Рудестам</w:t>
            </w:r>
            <w:proofErr w:type="spell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Питер, 2000. – 384 с. 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Степанова, Л. Г. Психологическое консультирование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студентов учреждений высшего образования по специальности «Психология» / Л. Г. Степанова. – Минск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Выш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., 2017. – 334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 А. П.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-поведенческая психотерапия / А.П. Федоров — </w:t>
            </w: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Питер, 2002. — 352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Фролова, Ю. Г. Медицинская психология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студентов учреждений высшего образования по психологическим специальностям / Ю. Г. Фролова. – М</w:t>
            </w: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инск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Выш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., 2016. – 431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Хегенхан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Теории научения / Б.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Хегенхан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Олсон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6-е изд. – </w:t>
            </w: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Питер, 2004. – 474 с.</w:t>
            </w:r>
          </w:p>
          <w:p w:rsidR="004B1FFB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Шапиро Ф. Психотерапия эмоциональных травм с помощью движений глаз: основные принципы, протоколы и процедуры / пер. с англ. / Ф. Шапиро  – Москва</w:t>
            </w:r>
            <w:proofErr w:type="gram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Нез</w:t>
            </w:r>
            <w:proofErr w:type="spellEnd"/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. Фирма «Класс», 1998. – 496 с.</w:t>
            </w:r>
          </w:p>
          <w:p w:rsidR="000C4889" w:rsidRPr="004B1FFB" w:rsidRDefault="004B1FFB" w:rsidP="004B1FF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60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Эриксон, М. Мой голос останется с вами… / М. Эриксон. – Москва</w:t>
            </w:r>
            <w:proofErr w:type="gramStart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B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Ин-т общегуманитарных исследований, 2011. – 304 с.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919" w:type="dxa"/>
          </w:tcPr>
          <w:p w:rsidR="000C4889" w:rsidRPr="00425855" w:rsidRDefault="00AC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855"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  <w:r w:rsidR="0042585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  <w:r w:rsidR="00A33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377B" w:rsidRPr="00A3377B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психологических приемов и техник работы в данном направлении</w:t>
            </w:r>
            <w:r w:rsidR="00AB5994" w:rsidRPr="00AB5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5994">
              <w:rPr>
                <w:rFonts w:ascii="Times New Roman" w:hAnsi="Times New Roman" w:cs="Times New Roman"/>
              </w:rPr>
              <w:t>«а</w:t>
            </w:r>
            <w:bookmarkStart w:id="0" w:name="_GoBack"/>
            <w:bookmarkEnd w:id="0"/>
            <w:r w:rsidR="00AB5994" w:rsidRPr="00AB5994">
              <w:rPr>
                <w:rFonts w:ascii="Times New Roman" w:hAnsi="Times New Roman" w:cs="Times New Roman"/>
              </w:rPr>
              <w:t>нализ конкретных ситуаций» (кейс-метод)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919" w:type="dxa"/>
          </w:tcPr>
          <w:p w:rsidR="000C4889" w:rsidRPr="00B34983" w:rsidRDefault="00AC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0C4889" w:rsidRPr="001229B8" w:rsidRDefault="0093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текущей аттестации</w:t>
            </w:r>
          </w:p>
        </w:tc>
        <w:tc>
          <w:tcPr>
            <w:tcW w:w="5919" w:type="dxa"/>
          </w:tcPr>
          <w:p w:rsidR="000C4889" w:rsidRPr="00406452" w:rsidRDefault="0040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452">
              <w:rPr>
                <w:rFonts w:ascii="Times New Roman" w:hAnsi="Times New Roman" w:cs="Times New Roman"/>
                <w:sz w:val="24"/>
                <w:szCs w:val="24"/>
              </w:rPr>
              <w:t>Анализ видеоматериалов, обсуждение сообщений, контрольные срезы, зачет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0C4889" w:rsidRPr="001229B8" w:rsidRDefault="0093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(требования) для освоения учебной дисциплины</w:t>
            </w:r>
          </w:p>
        </w:tc>
        <w:tc>
          <w:tcPr>
            <w:tcW w:w="5919" w:type="dxa"/>
          </w:tcPr>
          <w:p w:rsidR="000C4889" w:rsidRPr="00B66926" w:rsidRDefault="000C4889">
            <w:pPr>
              <w:rPr>
                <w:sz w:val="24"/>
                <w:szCs w:val="24"/>
              </w:rPr>
            </w:pPr>
          </w:p>
        </w:tc>
      </w:tr>
    </w:tbl>
    <w:p w:rsidR="00156868" w:rsidRDefault="00156868"/>
    <w:sectPr w:rsidR="0015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8EE"/>
    <w:multiLevelType w:val="hybridMultilevel"/>
    <w:tmpl w:val="35E2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6418"/>
    <w:multiLevelType w:val="hybridMultilevel"/>
    <w:tmpl w:val="826616C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24661E42"/>
    <w:multiLevelType w:val="hybridMultilevel"/>
    <w:tmpl w:val="1856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6C9C"/>
    <w:multiLevelType w:val="hybridMultilevel"/>
    <w:tmpl w:val="62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C01CF"/>
    <w:multiLevelType w:val="hybridMultilevel"/>
    <w:tmpl w:val="08C6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16F0B"/>
    <w:multiLevelType w:val="hybridMultilevel"/>
    <w:tmpl w:val="A3F46D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AD"/>
    <w:rsid w:val="00024641"/>
    <w:rsid w:val="00083DDC"/>
    <w:rsid w:val="000C4889"/>
    <w:rsid w:val="00111102"/>
    <w:rsid w:val="001229B8"/>
    <w:rsid w:val="00156868"/>
    <w:rsid w:val="001B7336"/>
    <w:rsid w:val="003072B9"/>
    <w:rsid w:val="00323DAD"/>
    <w:rsid w:val="0036278B"/>
    <w:rsid w:val="00406452"/>
    <w:rsid w:val="00425855"/>
    <w:rsid w:val="004B1FFB"/>
    <w:rsid w:val="004E3F8B"/>
    <w:rsid w:val="007A2E09"/>
    <w:rsid w:val="007E21D9"/>
    <w:rsid w:val="00880997"/>
    <w:rsid w:val="008D4325"/>
    <w:rsid w:val="00931DA6"/>
    <w:rsid w:val="0098770B"/>
    <w:rsid w:val="009D0D0B"/>
    <w:rsid w:val="00A3377B"/>
    <w:rsid w:val="00AB5994"/>
    <w:rsid w:val="00AC3BE2"/>
    <w:rsid w:val="00B34983"/>
    <w:rsid w:val="00B66926"/>
    <w:rsid w:val="00B77B23"/>
    <w:rsid w:val="00BE71AB"/>
    <w:rsid w:val="00C24AB7"/>
    <w:rsid w:val="00CA6517"/>
    <w:rsid w:val="00D02EDB"/>
    <w:rsid w:val="00EE0066"/>
    <w:rsid w:val="00F00D45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34</cp:revision>
  <dcterms:created xsi:type="dcterms:W3CDTF">2020-01-23T12:53:00Z</dcterms:created>
  <dcterms:modified xsi:type="dcterms:W3CDTF">2020-01-27T18:42:00Z</dcterms:modified>
</cp:coreProperties>
</file>